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4F21AA" w:rsidP="004F2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Oktatásszervezés, rendezvények</w:t>
      </w:r>
    </w:p>
    <w:p w:rsidR="004F21AA" w:rsidRDefault="004F21AA" w:rsidP="004F21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szócikkek</w:t>
      </w:r>
      <w:proofErr w:type="gramEnd"/>
    </w:p>
    <w:p w:rsidR="004F21AA" w:rsidRDefault="004F21AA" w:rsidP="004F21AA">
      <w:pPr>
        <w:jc w:val="center"/>
        <w:rPr>
          <w:b/>
          <w:sz w:val="28"/>
          <w:szCs w:val="28"/>
        </w:rPr>
      </w:pPr>
    </w:p>
    <w:p w:rsidR="004F21AA" w:rsidRDefault="004F21AA" w:rsidP="004F21AA">
      <w:pPr>
        <w:jc w:val="center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13"/>
      </w:tblGrid>
      <w:tr w:rsidR="00496FA9" w:rsidTr="00496FA9">
        <w:tc>
          <w:tcPr>
            <w:tcW w:w="8613" w:type="dxa"/>
          </w:tcPr>
          <w:p w:rsidR="00496FA9" w:rsidRDefault="00496FA9" w:rsidP="004F21AA">
            <w:r>
              <w:t>Osztály</w:t>
            </w:r>
          </w:p>
          <w:p w:rsidR="00496FA9" w:rsidRDefault="00496FA9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előkészítő osztály</w:t>
            </w:r>
          </w:p>
          <w:p w:rsidR="00496FA9" w:rsidRDefault="00496FA9" w:rsidP="004F21AA">
            <w:pPr>
              <w:ind w:left="1416"/>
            </w:pPr>
            <w:r>
              <w:t>évösszevonásos osztály</w:t>
            </w:r>
          </w:p>
          <w:p w:rsidR="00496FA9" w:rsidRDefault="00496FA9" w:rsidP="004F21AA">
            <w:pPr>
              <w:ind w:left="1416"/>
            </w:pPr>
            <w:r>
              <w:t>korrekciós osztály</w:t>
            </w:r>
          </w:p>
          <w:p w:rsidR="00496FA9" w:rsidRDefault="00496FA9" w:rsidP="004F21AA">
            <w:pPr>
              <w:ind w:left="1416"/>
            </w:pPr>
            <w:r>
              <w:t>szakosított tantervű osztály</w:t>
            </w:r>
          </w:p>
          <w:p w:rsidR="00496FA9" w:rsidRDefault="00496FA9" w:rsidP="004F21AA">
            <w:pPr>
              <w:ind w:left="1416"/>
            </w:pPr>
            <w:r>
              <w:t>kísérleti osztály</w:t>
            </w:r>
          </w:p>
          <w:p w:rsidR="00496FA9" w:rsidRDefault="00496FA9" w:rsidP="004F21AA">
            <w:pPr>
              <w:ind w:left="1416"/>
            </w:pPr>
            <w:r>
              <w:t>átmeneti osztályok</w:t>
            </w:r>
          </w:p>
          <w:p w:rsidR="00496FA9" w:rsidRDefault="00496FA9" w:rsidP="004F21AA">
            <w:pPr>
              <w:ind w:left="1416"/>
            </w:pPr>
            <w:r>
              <w:t>párhuzamos osztályok</w:t>
            </w:r>
          </w:p>
          <w:p w:rsidR="00496FA9" w:rsidRDefault="00496FA9" w:rsidP="00496FA9">
            <w:pPr>
              <w:ind w:left="708"/>
            </w:pPr>
            <w:r>
              <w:t>X:</w:t>
            </w:r>
            <w:r>
              <w:tab/>
              <w:t>osztálytanítás</w:t>
            </w:r>
          </w:p>
          <w:p w:rsidR="00496FA9" w:rsidRDefault="00496FA9" w:rsidP="00496FA9">
            <w:pPr>
              <w:ind w:left="708"/>
            </w:pPr>
            <w:r>
              <w:tab/>
            </w:r>
          </w:p>
        </w:tc>
      </w:tr>
      <w:tr w:rsidR="00496FA9" w:rsidTr="00496FA9">
        <w:tc>
          <w:tcPr>
            <w:tcW w:w="8613" w:type="dxa"/>
          </w:tcPr>
          <w:p w:rsidR="00496FA9" w:rsidRDefault="00D516CE" w:rsidP="004F21AA">
            <w:r>
              <w:t>Tanítási óra</w:t>
            </w:r>
          </w:p>
          <w:p w:rsidR="00D516CE" w:rsidRDefault="00D516CE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bevezető óra</w:t>
            </w:r>
          </w:p>
          <w:p w:rsidR="00D516CE" w:rsidRDefault="00D516CE" w:rsidP="004F21AA">
            <w:r>
              <w:tab/>
            </w:r>
            <w:r>
              <w:tab/>
              <w:t>ellenőrző óra</w:t>
            </w:r>
          </w:p>
          <w:p w:rsidR="00D516CE" w:rsidRDefault="00D516CE" w:rsidP="00D516CE">
            <w:pPr>
              <w:ind w:left="1416"/>
            </w:pPr>
            <w:r>
              <w:t>gyakorlóóra</w:t>
            </w:r>
          </w:p>
          <w:p w:rsidR="00D516CE" w:rsidRDefault="00D516CE" w:rsidP="00D516CE">
            <w:pPr>
              <w:ind w:left="1416"/>
            </w:pPr>
            <w:r>
              <w:t>ismétlő-rendszerező óra</w:t>
            </w:r>
          </w:p>
          <w:p w:rsidR="00D516CE" w:rsidRDefault="00D516CE" w:rsidP="00D516CE">
            <w:pPr>
              <w:ind w:left="1416"/>
            </w:pPr>
            <w:r>
              <w:t>könyvtári óra</w:t>
            </w:r>
          </w:p>
          <w:p w:rsidR="00D516CE" w:rsidRDefault="00D516CE" w:rsidP="00D516CE">
            <w:pPr>
              <w:ind w:left="1416"/>
            </w:pPr>
            <w:r>
              <w:t>levéltári óra</w:t>
            </w:r>
          </w:p>
          <w:p w:rsidR="00D516CE" w:rsidRDefault="00D516CE" w:rsidP="00D516CE">
            <w:pPr>
              <w:ind w:left="1416"/>
            </w:pPr>
            <w:r>
              <w:t>múzeumi óra</w:t>
            </w:r>
          </w:p>
          <w:p w:rsidR="00D516CE" w:rsidRDefault="00D516CE" w:rsidP="00D516CE">
            <w:pPr>
              <w:ind w:left="1416"/>
            </w:pPr>
            <w:r>
              <w:t>osztályfőnöki óra</w:t>
            </w:r>
          </w:p>
          <w:p w:rsidR="00D516CE" w:rsidRDefault="00D516CE" w:rsidP="00D516CE">
            <w:pPr>
              <w:ind w:left="1416"/>
            </w:pPr>
            <w:r>
              <w:t>összefoglaló óra</w:t>
            </w:r>
          </w:p>
          <w:p w:rsidR="00D516CE" w:rsidRDefault="00D516CE" w:rsidP="00D516CE">
            <w:pPr>
              <w:ind w:left="1416"/>
            </w:pPr>
            <w:r>
              <w:t>vegyes típusú óra</w:t>
            </w:r>
          </w:p>
          <w:p w:rsidR="00D516CE" w:rsidRDefault="00D516CE" w:rsidP="00D516CE">
            <w:pPr>
              <w:ind w:left="708"/>
            </w:pPr>
            <w:r>
              <w:t>X:</w:t>
            </w:r>
            <w:r>
              <w:tab/>
              <w:t>különóra</w:t>
            </w:r>
          </w:p>
        </w:tc>
      </w:tr>
      <w:tr w:rsidR="00496FA9" w:rsidTr="00496FA9">
        <w:tc>
          <w:tcPr>
            <w:tcW w:w="8613" w:type="dxa"/>
          </w:tcPr>
          <w:p w:rsidR="00496FA9" w:rsidRDefault="003E7733" w:rsidP="004F21AA">
            <w:r>
              <w:t>Osztálytanítás</w:t>
            </w:r>
          </w:p>
          <w:p w:rsidR="003E7733" w:rsidRDefault="003E7733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frontális osztálymunka</w:t>
            </w:r>
          </w:p>
          <w:p w:rsidR="003E7733" w:rsidRDefault="003E7733" w:rsidP="004F21AA">
            <w:r>
              <w:tab/>
            </w:r>
            <w:r>
              <w:tab/>
              <w:t>csoportmunka</w:t>
            </w:r>
          </w:p>
        </w:tc>
      </w:tr>
      <w:tr w:rsidR="00496FA9" w:rsidTr="00496FA9">
        <w:tc>
          <w:tcPr>
            <w:tcW w:w="8613" w:type="dxa"/>
          </w:tcPr>
          <w:p w:rsidR="00496FA9" w:rsidRDefault="00B315F9" w:rsidP="004F21AA">
            <w:r>
              <w:t>Verseny:</w:t>
            </w:r>
          </w:p>
          <w:p w:rsidR="00B315F9" w:rsidRDefault="00B315F9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anyanyelvi verseny</w:t>
            </w:r>
          </w:p>
          <w:p w:rsidR="00B315F9" w:rsidRDefault="00B315F9" w:rsidP="00B315F9">
            <w:pPr>
              <w:ind w:left="1416"/>
            </w:pPr>
            <w:r>
              <w:t>diákolimpia</w:t>
            </w:r>
          </w:p>
          <w:p w:rsidR="00B315F9" w:rsidRDefault="00B315F9" w:rsidP="00B315F9">
            <w:pPr>
              <w:ind w:left="1416"/>
            </w:pPr>
            <w:r>
              <w:t>helyesírási verseny</w:t>
            </w:r>
          </w:p>
          <w:p w:rsidR="00B315F9" w:rsidRDefault="00B315F9" w:rsidP="00B315F9">
            <w:pPr>
              <w:ind w:left="1416"/>
            </w:pPr>
            <w:r>
              <w:t>iskolai verseny</w:t>
            </w:r>
          </w:p>
          <w:p w:rsidR="00B315F9" w:rsidRDefault="00B315F9" w:rsidP="00B315F9">
            <w:pPr>
              <w:ind w:left="1416"/>
            </w:pPr>
            <w:r>
              <w:t>sportverseny</w:t>
            </w:r>
          </w:p>
          <w:p w:rsidR="00B315F9" w:rsidRDefault="00B315F9" w:rsidP="00B315F9">
            <w:pPr>
              <w:ind w:left="1416"/>
            </w:pPr>
            <w:r>
              <w:t>szavalóverseny</w:t>
            </w:r>
          </w:p>
          <w:p w:rsidR="00B315F9" w:rsidRDefault="00B315F9" w:rsidP="00B315F9">
            <w:pPr>
              <w:ind w:left="1416"/>
            </w:pPr>
            <w:r>
              <w:t>tanulmányi verseny</w:t>
            </w:r>
          </w:p>
          <w:p w:rsidR="00B315F9" w:rsidRDefault="00B315F9" w:rsidP="00B315F9">
            <w:pPr>
              <w:ind w:left="1416"/>
            </w:pPr>
            <w:r>
              <w:t>vetélkedő</w:t>
            </w:r>
          </w:p>
        </w:tc>
      </w:tr>
      <w:tr w:rsidR="00496FA9" w:rsidTr="00496FA9">
        <w:tc>
          <w:tcPr>
            <w:tcW w:w="8613" w:type="dxa"/>
          </w:tcPr>
          <w:p w:rsidR="00496FA9" w:rsidRDefault="00B315F9" w:rsidP="004F21AA">
            <w:r>
              <w:t>Ünnep</w:t>
            </w:r>
          </w:p>
          <w:p w:rsidR="00B315F9" w:rsidRDefault="00B315F9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anyák napja</w:t>
            </w:r>
          </w:p>
          <w:p w:rsidR="00B315F9" w:rsidRDefault="00B315F9" w:rsidP="00B315F9">
            <w:pPr>
              <w:ind w:left="1416"/>
            </w:pPr>
            <w:r>
              <w:t>gyermeknap</w:t>
            </w:r>
          </w:p>
          <w:p w:rsidR="00B315F9" w:rsidRDefault="00B315F9" w:rsidP="00B315F9">
            <w:pPr>
              <w:ind w:left="1416"/>
            </w:pPr>
            <w:r>
              <w:t>nemzeti ünnepek</w:t>
            </w:r>
          </w:p>
          <w:p w:rsidR="00B315F9" w:rsidRDefault="00B315F9" w:rsidP="00B315F9">
            <w:pPr>
              <w:ind w:left="1416"/>
            </w:pPr>
            <w:r>
              <w:t>pedagógusnap</w:t>
            </w:r>
          </w:p>
        </w:tc>
      </w:tr>
      <w:tr w:rsidR="00496FA9" w:rsidTr="00496FA9">
        <w:tc>
          <w:tcPr>
            <w:tcW w:w="8613" w:type="dxa"/>
          </w:tcPr>
          <w:p w:rsidR="00496FA9" w:rsidRDefault="00B315F9" w:rsidP="004F21AA">
            <w:r>
              <w:t>Ünnepély</w:t>
            </w:r>
          </w:p>
          <w:p w:rsidR="00B315F9" w:rsidRDefault="00B315F9" w:rsidP="00B6253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iskolai ünnepély</w:t>
            </w:r>
          </w:p>
          <w:p w:rsidR="00B6253E" w:rsidRDefault="00B6253E" w:rsidP="00B6253E">
            <w:pPr>
              <w:ind w:left="2124"/>
            </w:pPr>
            <w:r>
              <w:t>ballagás</w:t>
            </w:r>
          </w:p>
          <w:p w:rsidR="00B315F9" w:rsidRDefault="00B315F9" w:rsidP="00B6253E">
            <w:pPr>
              <w:ind w:left="2124"/>
            </w:pPr>
            <w:r>
              <w:t>tanévnyitó</w:t>
            </w:r>
          </w:p>
          <w:p w:rsidR="00B315F9" w:rsidRDefault="00B315F9" w:rsidP="00B6253E">
            <w:pPr>
              <w:ind w:left="2124"/>
            </w:pPr>
            <w:bookmarkStart w:id="0" w:name="_GoBack"/>
            <w:bookmarkEnd w:id="0"/>
            <w:r>
              <w:t>tanévzáró</w:t>
            </w:r>
          </w:p>
        </w:tc>
      </w:tr>
      <w:tr w:rsidR="00496FA9" w:rsidTr="00496FA9">
        <w:tc>
          <w:tcPr>
            <w:tcW w:w="8613" w:type="dxa"/>
          </w:tcPr>
          <w:p w:rsidR="00560991" w:rsidRDefault="00560991" w:rsidP="004F21AA"/>
          <w:p w:rsidR="00496FA9" w:rsidRDefault="00B315F9" w:rsidP="004F21AA">
            <w:r>
              <w:lastRenderedPageBreak/>
              <w:t>Rendezvény</w:t>
            </w:r>
          </w:p>
          <w:p w:rsidR="00B315F9" w:rsidRDefault="00B315F9" w:rsidP="004F21AA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iskolai rendezvény</w:t>
            </w:r>
          </w:p>
          <w:p w:rsidR="00B315F9" w:rsidRDefault="00B315F9" w:rsidP="00B315F9">
            <w:pPr>
              <w:ind w:left="1416"/>
            </w:pPr>
            <w:r>
              <w:t>kulturális rendezvény</w:t>
            </w:r>
          </w:p>
          <w:p w:rsidR="00B315F9" w:rsidRDefault="00B315F9" w:rsidP="00B315F9">
            <w:pPr>
              <w:ind w:left="1416"/>
            </w:pPr>
            <w:r>
              <w:t>diáknapok</w:t>
            </w:r>
          </w:p>
          <w:p w:rsidR="00560991" w:rsidRDefault="00560991" w:rsidP="00B315F9">
            <w:pPr>
              <w:ind w:left="1416"/>
            </w:pPr>
            <w:r>
              <w:t>honvédelmi nap</w:t>
            </w:r>
          </w:p>
        </w:tc>
      </w:tr>
      <w:tr w:rsidR="00496FA9" w:rsidTr="00496FA9">
        <w:tc>
          <w:tcPr>
            <w:tcW w:w="8613" w:type="dxa"/>
          </w:tcPr>
          <w:p w:rsidR="00496FA9" w:rsidRDefault="00496FA9" w:rsidP="004F21AA"/>
        </w:tc>
      </w:tr>
    </w:tbl>
    <w:p w:rsidR="004F21AA" w:rsidRPr="004F21AA" w:rsidRDefault="004F21AA" w:rsidP="004F21AA"/>
    <w:sectPr w:rsidR="004F21AA" w:rsidRPr="004F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AA"/>
    <w:rsid w:val="000739F8"/>
    <w:rsid w:val="0028397F"/>
    <w:rsid w:val="003E7733"/>
    <w:rsid w:val="00496FA9"/>
    <w:rsid w:val="004E1E9B"/>
    <w:rsid w:val="004F21AA"/>
    <w:rsid w:val="00560991"/>
    <w:rsid w:val="006B5C35"/>
    <w:rsid w:val="00847DFA"/>
    <w:rsid w:val="00875C73"/>
    <w:rsid w:val="00B315F9"/>
    <w:rsid w:val="00B6253E"/>
    <w:rsid w:val="00B95858"/>
    <w:rsid w:val="00C6714F"/>
    <w:rsid w:val="00D516CE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4F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4F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4</cp:revision>
  <dcterms:created xsi:type="dcterms:W3CDTF">2019-02-21T08:38:00Z</dcterms:created>
  <dcterms:modified xsi:type="dcterms:W3CDTF">2019-02-21T09:50:00Z</dcterms:modified>
</cp:coreProperties>
</file>